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6CB8" w14:textId="399D2B28" w:rsidR="00E42124" w:rsidRDefault="00E42124" w:rsidP="00E42124">
      <w:pPr>
        <w:spacing w:line="560" w:lineRule="exact"/>
        <w:jc w:val="left"/>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附</w:t>
      </w:r>
      <w:r>
        <w:rPr>
          <w:rFonts w:ascii="楷体_GB2312" w:eastAsia="楷体_GB2312" w:hAnsi="楷体_GB2312" w:cs="楷体_GB2312" w:hint="eastAsia"/>
          <w:color w:val="000000"/>
          <w:sz w:val="32"/>
          <w:szCs w:val="32"/>
        </w:rPr>
        <w:t>件</w:t>
      </w:r>
      <w:r>
        <w:rPr>
          <w:rFonts w:ascii="楷体_GB2312" w:eastAsia="楷体_GB2312" w:hAnsi="楷体_GB2312" w:cs="楷体_GB2312" w:hint="eastAsia"/>
          <w:color w:val="000000"/>
          <w:sz w:val="32"/>
          <w:szCs w:val="32"/>
        </w:rPr>
        <w:t>3</w:t>
      </w:r>
    </w:p>
    <w:p w14:paraId="21EBB353" w14:textId="77777777" w:rsidR="00E42124" w:rsidRDefault="00E42124" w:rsidP="00E42124">
      <w:pPr>
        <w:jc w:val="center"/>
        <w:rPr>
          <w:rFonts w:ascii="方正小标宋简体" w:eastAsia="方正小标宋简体" w:hAnsi="方正小标宋简体" w:cs="方正小标宋简体"/>
          <w:color w:val="333333"/>
          <w:kern w:val="0"/>
          <w:sz w:val="36"/>
          <w:szCs w:val="36"/>
        </w:rPr>
      </w:pPr>
      <w:r>
        <w:rPr>
          <w:rFonts w:ascii="方正小标宋简体" w:eastAsia="方正小标宋简体" w:hAnsi="方正小标宋简体" w:cs="方正小标宋简体" w:hint="eastAsia"/>
          <w:sz w:val="44"/>
          <w:szCs w:val="44"/>
        </w:rPr>
        <w:t>考试期间疫情防控须知</w:t>
      </w:r>
    </w:p>
    <w:p w14:paraId="6A4B40E1" w14:textId="77777777" w:rsidR="00E42124" w:rsidRDefault="00E42124" w:rsidP="00E42124">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6404EDC0" w14:textId="77777777" w:rsidR="00E42124" w:rsidRDefault="00E42124" w:rsidP="00E42124">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2.考试期间，考生应自备口罩，并按照考点所在地疫情风险等级和防控要求科学佩戴口罩。在考点入场及考后离场等人群聚集环节，建议全程佩戴口罩，但在接受身份识别验证等特殊情况下须摘除口罩。</w:t>
      </w:r>
    </w:p>
    <w:p w14:paraId="2C21BBD0" w14:textId="77777777" w:rsidR="00E42124" w:rsidRDefault="00E42124" w:rsidP="00E42124">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书面承诺后，通过专用通道进入隔离考场参加考试。</w:t>
      </w:r>
    </w:p>
    <w:p w14:paraId="252EE4F8" w14:textId="77777777" w:rsidR="00E42124" w:rsidRDefault="00E42124" w:rsidP="00E42124">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4.在考试过程中出现发热、咳嗽等异常症状的考生，应服从考试工作人员安排，立即转移到隔离考场继续考试。</w:t>
      </w:r>
    </w:p>
    <w:p w14:paraId="1312BFBC" w14:textId="77777777" w:rsidR="00E42124" w:rsidRDefault="00E42124" w:rsidP="00E42124">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5.考试过程中，考生因个人原因需要接受健康检测或需要转移到隔离考场而耽误的考试时间不予补充。</w:t>
      </w:r>
    </w:p>
    <w:p w14:paraId="51524745" w14:textId="77777777" w:rsidR="00E42124" w:rsidRDefault="00E42124" w:rsidP="00E42124">
      <w:pPr>
        <w:adjustRightInd w:val="0"/>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6.考试期间，考生要自觉维护考试秩序，服从现场工作人员安排，考试结束后按规定有序离场。所有在隔离考场参加考试的考生，须由现场医护人员根据疫情防控相关规定进行检测诊断后方可离开。</w:t>
      </w:r>
    </w:p>
    <w:p w14:paraId="5C84EFD7" w14:textId="77777777" w:rsidR="00E42124" w:rsidRDefault="00E42124" w:rsidP="00E42124">
      <w:pPr>
        <w:spacing w:line="54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7.凡隐瞒或谎报旅居史、接触史、健康状况等疫情防控重点信息，不配合工作人员进行防疫检测、询问、排查、送诊等造成严重后果的，将按照疫情防控相关规定严肃处理。</w:t>
      </w:r>
    </w:p>
    <w:p w14:paraId="09ED0BCF" w14:textId="77777777" w:rsidR="00E703AF" w:rsidRPr="00E42124" w:rsidRDefault="00E703AF"/>
    <w:sectPr w:rsidR="00E703AF" w:rsidRPr="00E42124">
      <w:pgSz w:w="11906" w:h="16838"/>
      <w:pgMar w:top="1247" w:right="1531" w:bottom="1247" w:left="1531" w:header="851" w:footer="992" w:gutter="0"/>
      <w:cols w:space="0"/>
      <w:docGrid w:type="linesAndChar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24"/>
    <w:rsid w:val="00E42124"/>
    <w:rsid w:val="00E7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748C"/>
  <w15:chartTrackingRefBased/>
  <w15:docId w15:val="{0D68E714-2266-470A-AD2E-9DDDF1B5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12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326</Characters>
  <Application>Microsoft Office Word</Application>
  <DocSecurity>0</DocSecurity>
  <Lines>29</Lines>
  <Paragraphs>25</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2023-03-17T02:43:00Z</dcterms:created>
  <dcterms:modified xsi:type="dcterms:W3CDTF">2023-03-17T02:43:00Z</dcterms:modified>
</cp:coreProperties>
</file>